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0"/>
        <w:gridCol w:w="6951"/>
      </w:tblGrid>
      <w:tr w:rsidR="00C132BD" w:rsidRPr="00FF5D96" w:rsidTr="009346CA">
        <w:trPr>
          <w:trHeight w:val="1532"/>
        </w:trPr>
        <w:tc>
          <w:tcPr>
            <w:tcW w:w="28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C132BD" w:rsidRPr="00FF5D96" w:rsidRDefault="00E84E4A" w:rsidP="00FF5D96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</w:t>
            </w:r>
            <w:r w:rsidR="00C132BD" w:rsidRPr="00FF5D96">
              <w:rPr>
                <w:rFonts w:asciiTheme="minorHAnsi" w:hAnsiTheme="minorHAnsi"/>
                <w:noProof/>
              </w:rPr>
              <w:drawing>
                <wp:inline distT="0" distB="0" distL="0" distR="0">
                  <wp:extent cx="1354928" cy="914400"/>
                  <wp:effectExtent l="0" t="0" r="0" b="0"/>
                  <wp:docPr id="1" name="Obraz 1" descr="ted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 descr="ted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090" cy="91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C132BD" w:rsidRPr="00FF5D96" w:rsidRDefault="00C132BD" w:rsidP="00FF5D96">
            <w:pPr>
              <w:pStyle w:val="Nagwek"/>
              <w:jc w:val="both"/>
              <w:rPr>
                <w:rFonts w:asciiTheme="minorHAnsi" w:hAnsiTheme="minorHAnsi"/>
                <w:sz w:val="32"/>
                <w:szCs w:val="28"/>
              </w:rPr>
            </w:pPr>
            <w:r w:rsidRPr="00FF5D96">
              <w:rPr>
                <w:rFonts w:asciiTheme="minorHAnsi" w:hAnsiTheme="minorHAnsi"/>
                <w:sz w:val="32"/>
                <w:szCs w:val="28"/>
              </w:rPr>
              <w:t>BIURO PROJEKTOWO-KOSZTORYSOWE TeDe</w:t>
            </w:r>
          </w:p>
          <w:p w:rsidR="00C132BD" w:rsidRPr="00FF5D96" w:rsidRDefault="00C132BD" w:rsidP="00FF5D96">
            <w:pPr>
              <w:pStyle w:val="Nagwek"/>
              <w:jc w:val="both"/>
              <w:rPr>
                <w:rFonts w:asciiTheme="minorHAnsi" w:hAnsiTheme="minorHAnsi"/>
                <w:sz w:val="32"/>
                <w:szCs w:val="28"/>
              </w:rPr>
            </w:pPr>
            <w:r w:rsidRPr="00FF5D96">
              <w:rPr>
                <w:rFonts w:asciiTheme="minorHAnsi" w:hAnsiTheme="minorHAnsi"/>
                <w:sz w:val="32"/>
                <w:szCs w:val="28"/>
              </w:rPr>
              <w:t xml:space="preserve">Piotr Droździel ul. Orzeszkowej 64; 23-400 Biłgoraj; </w:t>
            </w:r>
          </w:p>
          <w:p w:rsidR="00C132BD" w:rsidRPr="00FF5D96" w:rsidRDefault="00C132BD" w:rsidP="00FF5D96">
            <w:pPr>
              <w:pStyle w:val="Nagwek"/>
              <w:jc w:val="both"/>
              <w:rPr>
                <w:rFonts w:asciiTheme="minorHAnsi" w:hAnsiTheme="minorHAnsi"/>
                <w:sz w:val="32"/>
                <w:szCs w:val="28"/>
              </w:rPr>
            </w:pPr>
            <w:r w:rsidRPr="00FF5D96">
              <w:rPr>
                <w:rFonts w:asciiTheme="minorHAnsi" w:hAnsiTheme="minorHAnsi"/>
                <w:sz w:val="32"/>
                <w:szCs w:val="28"/>
              </w:rPr>
              <w:t>tel. 605 255 383 NIP 918-197-55-13</w:t>
            </w:r>
          </w:p>
        </w:tc>
      </w:tr>
      <w:tr w:rsidR="00C132BD" w:rsidRPr="00FF5D96" w:rsidTr="009346CA">
        <w:trPr>
          <w:trHeight w:val="1050"/>
        </w:trPr>
        <w:tc>
          <w:tcPr>
            <w:tcW w:w="2830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C132BD" w:rsidRPr="00FF5D96" w:rsidRDefault="00C132BD" w:rsidP="00FF5D96">
            <w:pPr>
              <w:jc w:val="both"/>
              <w:rPr>
                <w:rFonts w:asciiTheme="minorHAnsi" w:hAnsiTheme="minorHAnsi"/>
                <w:noProof/>
              </w:rPr>
            </w:pPr>
            <w:r w:rsidRPr="00FF5D96">
              <w:rPr>
                <w:rFonts w:asciiTheme="minorHAnsi" w:hAnsiTheme="minorHAnsi"/>
                <w:b/>
                <w:sz w:val="28"/>
                <w:szCs w:val="28"/>
                <w:u w:val="single"/>
              </w:rPr>
              <w:t>INWESTOR:</w:t>
            </w:r>
          </w:p>
        </w:tc>
        <w:tc>
          <w:tcPr>
            <w:tcW w:w="6951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 w:rsidRPr="00FF5D96">
              <w:rPr>
                <w:rFonts w:asciiTheme="minorHAnsi" w:hAnsiTheme="minorHAnsi"/>
                <w:b/>
                <w:sz w:val="28"/>
                <w:szCs w:val="28"/>
              </w:rPr>
              <w:t>GMI</w:t>
            </w:r>
            <w:r w:rsidR="00F44409">
              <w:rPr>
                <w:rFonts w:asciiTheme="minorHAnsi" w:hAnsiTheme="minorHAnsi"/>
                <w:b/>
                <w:sz w:val="28"/>
                <w:szCs w:val="28"/>
              </w:rPr>
              <w:t>N</w:t>
            </w:r>
            <w:r w:rsidRPr="00FF5D96">
              <w:rPr>
                <w:rFonts w:asciiTheme="minorHAnsi" w:hAnsiTheme="minorHAnsi"/>
                <w:b/>
                <w:sz w:val="28"/>
                <w:szCs w:val="28"/>
              </w:rPr>
              <w:t>A</w:t>
            </w:r>
            <w:bookmarkStart w:id="0" w:name="_GoBack"/>
            <w:bookmarkEnd w:id="0"/>
            <w:r w:rsidRPr="00FF5D96">
              <w:rPr>
                <w:rFonts w:asciiTheme="minorHAnsi" w:hAnsiTheme="minorHAnsi"/>
                <w:b/>
                <w:sz w:val="28"/>
                <w:szCs w:val="28"/>
              </w:rPr>
              <w:t xml:space="preserve"> SUŁÓW</w:t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  <w:r w:rsidRPr="00FF5D96">
              <w:rPr>
                <w:rFonts w:asciiTheme="minorHAnsi" w:hAnsiTheme="minorHAnsi"/>
                <w:sz w:val="28"/>
                <w:szCs w:val="28"/>
              </w:rPr>
              <w:t>SUŁÓW 63</w:t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  <w:r w:rsidRPr="00FF5D96">
              <w:rPr>
                <w:rFonts w:asciiTheme="minorHAnsi" w:hAnsiTheme="minorHAnsi"/>
                <w:sz w:val="28"/>
                <w:szCs w:val="28"/>
              </w:rPr>
              <w:t>22-448SUŁÓW</w:t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C132BD" w:rsidRPr="00FF5D96" w:rsidTr="009346CA">
        <w:trPr>
          <w:trHeight w:val="999"/>
        </w:trPr>
        <w:tc>
          <w:tcPr>
            <w:tcW w:w="9781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C132BD" w:rsidRPr="00FF5D96" w:rsidRDefault="004F1A2B" w:rsidP="00544199">
            <w:pPr>
              <w:jc w:val="center"/>
              <w:rPr>
                <w:rFonts w:asciiTheme="minorHAnsi" w:hAnsiTheme="minorHAnsi"/>
                <w:b/>
                <w:sz w:val="40"/>
                <w:szCs w:val="32"/>
              </w:rPr>
            </w:pPr>
            <w:r>
              <w:rPr>
                <w:rFonts w:asciiTheme="minorHAnsi" w:hAnsiTheme="minorHAnsi"/>
                <w:b/>
                <w:sz w:val="40"/>
                <w:szCs w:val="32"/>
              </w:rPr>
              <w:t>SCENA MOBILNA ZEWNĘTRZNA</w:t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</w:tr>
      <w:tr w:rsidR="00C132BD" w:rsidRPr="00FF5D96" w:rsidTr="009346CA">
        <w:trPr>
          <w:trHeight w:val="1832"/>
        </w:trPr>
        <w:tc>
          <w:tcPr>
            <w:tcW w:w="2830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  <w:r w:rsidRPr="00FF5D96">
              <w:rPr>
                <w:rFonts w:asciiTheme="minorHAnsi" w:hAnsiTheme="minorHAnsi"/>
                <w:b/>
                <w:u w:val="single"/>
              </w:rPr>
              <w:t>NAZWA INWESTYCJI:</w:t>
            </w:r>
          </w:p>
          <w:p w:rsidR="00C132BD" w:rsidRDefault="00C132BD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</w:p>
          <w:p w:rsidR="001335A9" w:rsidRPr="00FF5D96" w:rsidRDefault="001335A9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</w:p>
          <w:p w:rsidR="00C132BD" w:rsidRPr="00FF5D96" w:rsidRDefault="001335A9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BUDYNEK:</w:t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  <w:r w:rsidRPr="00FF5D96">
              <w:rPr>
                <w:rFonts w:asciiTheme="minorHAnsi" w:hAnsiTheme="minorHAnsi"/>
                <w:b/>
                <w:u w:val="single"/>
              </w:rPr>
              <w:t>LOKALIZACJA:</w:t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  <w:b/>
                <w:u w:val="single"/>
              </w:rPr>
            </w:pPr>
          </w:p>
        </w:tc>
        <w:tc>
          <w:tcPr>
            <w:tcW w:w="695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C132BD" w:rsidRDefault="00C944DC" w:rsidP="00FF5D96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REMONT BUDYNKU Z PRZEZNACZENIEM NA CENTRUM SPOŁECZNO – KULTURALNE W SUŁOWIE</w:t>
            </w:r>
          </w:p>
          <w:p w:rsidR="001335A9" w:rsidRPr="00FF5D96" w:rsidRDefault="001335A9" w:rsidP="00FF5D96">
            <w:pPr>
              <w:jc w:val="both"/>
              <w:rPr>
                <w:rFonts w:asciiTheme="minorHAnsi" w:hAnsiTheme="minorHAnsi" w:cstheme="minorHAnsi"/>
              </w:rPr>
            </w:pPr>
          </w:p>
          <w:p w:rsidR="00C132BD" w:rsidRPr="00FF5D96" w:rsidRDefault="001335A9" w:rsidP="00FF5D96">
            <w:pPr>
              <w:tabs>
                <w:tab w:val="left" w:pos="2719"/>
              </w:tabs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ZLEWNIA MLEKA</w:t>
            </w:r>
          </w:p>
          <w:p w:rsidR="00C132BD" w:rsidRPr="00FF5D96" w:rsidRDefault="00C132BD" w:rsidP="00FF5D96">
            <w:pPr>
              <w:tabs>
                <w:tab w:val="left" w:pos="2719"/>
              </w:tabs>
              <w:jc w:val="both"/>
              <w:rPr>
                <w:rFonts w:asciiTheme="minorHAnsi" w:hAnsiTheme="minorHAnsi"/>
              </w:rPr>
            </w:pPr>
            <w:r w:rsidRPr="00FF5D96">
              <w:rPr>
                <w:rFonts w:asciiTheme="minorHAnsi" w:hAnsiTheme="minorHAnsi"/>
              </w:rPr>
              <w:tab/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 w:cstheme="minorHAnsi"/>
              </w:rPr>
            </w:pPr>
            <w:r w:rsidRPr="00FF5D96">
              <w:rPr>
                <w:rFonts w:asciiTheme="minorHAnsi" w:hAnsiTheme="minorHAnsi" w:cstheme="minorHAnsi"/>
              </w:rPr>
              <w:t xml:space="preserve">Dz. nr </w:t>
            </w:r>
            <w:r w:rsidR="00C944DC">
              <w:rPr>
                <w:rFonts w:asciiTheme="minorHAnsi" w:hAnsiTheme="minorHAnsi" w:cstheme="minorHAnsi"/>
              </w:rPr>
              <w:t>412/1; 412/3; 415/2; 415/3; 413/6</w:t>
            </w:r>
            <w:r w:rsidRPr="00FF5D96">
              <w:rPr>
                <w:rFonts w:asciiTheme="minorHAnsi" w:hAnsiTheme="minorHAnsi" w:cstheme="minorHAnsi"/>
              </w:rPr>
              <w:t>; jednostka 062012_2 Sułów</w:t>
            </w: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</w:rPr>
            </w:pPr>
          </w:p>
          <w:p w:rsidR="00C132BD" w:rsidRPr="00FF5D96" w:rsidRDefault="00C132BD" w:rsidP="00FF5D96">
            <w:pPr>
              <w:jc w:val="both"/>
              <w:rPr>
                <w:rFonts w:asciiTheme="minorHAnsi" w:hAnsiTheme="minorHAnsi"/>
              </w:rPr>
            </w:pPr>
          </w:p>
        </w:tc>
      </w:tr>
      <w:tr w:rsidR="00C132BD" w:rsidRPr="00FF5D96" w:rsidTr="009346CA">
        <w:trPr>
          <w:trHeight w:val="5886"/>
        </w:trPr>
        <w:tc>
          <w:tcPr>
            <w:tcW w:w="97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tbl>
            <w:tblPr>
              <w:tblpPr w:leftFromText="141" w:rightFromText="141" w:vertAnchor="page" w:horzAnchor="margin" w:tblpY="1341"/>
              <w:tblOverlap w:val="never"/>
              <w:tblW w:w="9781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2118"/>
              <w:gridCol w:w="1946"/>
              <w:gridCol w:w="2584"/>
              <w:gridCol w:w="3133"/>
            </w:tblGrid>
            <w:tr w:rsidR="00C132BD" w:rsidRPr="00FF5D96" w:rsidTr="00C132BD">
              <w:trPr>
                <w:trHeight w:val="369"/>
              </w:trPr>
              <w:tc>
                <w:tcPr>
                  <w:tcW w:w="2118" w:type="dxa"/>
                  <w:tcBorders>
                    <w:left w:val="nil"/>
                  </w:tcBorders>
                  <w:vAlign w:val="center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  <w:r w:rsidRPr="00FF5D96">
                    <w:rPr>
                      <w:rFonts w:asciiTheme="minorHAnsi" w:hAnsiTheme="minorHAnsi"/>
                      <w:b/>
                      <w:sz w:val="20"/>
                    </w:rPr>
                    <w:t>BRANŻA/FUNKCJA</w:t>
                  </w:r>
                </w:p>
              </w:tc>
              <w:tc>
                <w:tcPr>
                  <w:tcW w:w="1946" w:type="dxa"/>
                  <w:vAlign w:val="center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  <w:r w:rsidRPr="00FF5D96">
                    <w:rPr>
                      <w:rFonts w:asciiTheme="minorHAnsi" w:hAnsiTheme="minorHAnsi"/>
                      <w:b/>
                    </w:rPr>
                    <w:t>Imię i nazwisko</w:t>
                  </w:r>
                </w:p>
              </w:tc>
              <w:tc>
                <w:tcPr>
                  <w:tcW w:w="2584" w:type="dxa"/>
                  <w:vAlign w:val="center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  <w:r w:rsidRPr="00FF5D96">
                    <w:rPr>
                      <w:rFonts w:asciiTheme="minorHAnsi" w:hAnsiTheme="minorHAnsi"/>
                      <w:b/>
                    </w:rPr>
                    <w:t>Uprawnienia budowlane</w:t>
                  </w:r>
                </w:p>
              </w:tc>
              <w:tc>
                <w:tcPr>
                  <w:tcW w:w="3133" w:type="dxa"/>
                  <w:tcBorders>
                    <w:right w:val="nil"/>
                  </w:tcBorders>
                  <w:vAlign w:val="center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  <w:r w:rsidRPr="00FF5D96">
                    <w:rPr>
                      <w:rFonts w:asciiTheme="minorHAnsi" w:hAnsiTheme="minorHAnsi"/>
                      <w:b/>
                    </w:rPr>
                    <w:t>Podpis</w:t>
                  </w:r>
                </w:p>
              </w:tc>
            </w:tr>
            <w:tr w:rsidR="00C132BD" w:rsidRPr="00FF5D96" w:rsidTr="00C132BD">
              <w:trPr>
                <w:trHeight w:val="824"/>
              </w:trPr>
              <w:tc>
                <w:tcPr>
                  <w:tcW w:w="2118" w:type="dxa"/>
                  <w:tcBorders>
                    <w:left w:val="nil"/>
                  </w:tcBorders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</w:rPr>
                  </w:pPr>
                  <w:r w:rsidRPr="00FF5D96">
                    <w:rPr>
                      <w:rFonts w:asciiTheme="minorHAnsi" w:hAnsiTheme="minorHAnsi"/>
                    </w:rPr>
                    <w:t>Projektant</w:t>
                  </w:r>
                </w:p>
              </w:tc>
              <w:tc>
                <w:tcPr>
                  <w:tcW w:w="1946" w:type="dxa"/>
                </w:tcPr>
                <w:p w:rsidR="00C132BD" w:rsidRPr="00FF5D96" w:rsidRDefault="00C132BD" w:rsidP="00253BEE">
                  <w:pPr>
                    <w:rPr>
                      <w:rFonts w:asciiTheme="minorHAnsi" w:hAnsiTheme="minorHAnsi"/>
                    </w:rPr>
                  </w:pPr>
                  <w:r w:rsidRPr="00FF5D96">
                    <w:rPr>
                      <w:rFonts w:asciiTheme="minorHAnsi" w:hAnsiTheme="minorHAnsi"/>
                    </w:rPr>
                    <w:t>mgr inż. Piotr Droździel</w:t>
                  </w:r>
                </w:p>
              </w:tc>
              <w:tc>
                <w:tcPr>
                  <w:tcW w:w="2584" w:type="dxa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</w:rPr>
                  </w:pPr>
                  <w:r w:rsidRPr="00FF5D96">
                    <w:rPr>
                      <w:rFonts w:asciiTheme="minorHAnsi" w:hAnsiTheme="minorHAnsi"/>
                    </w:rPr>
                    <w:t>LUB/0364/PWBKb/15</w:t>
                  </w:r>
                </w:p>
                <w:p w:rsidR="00C132BD" w:rsidRPr="00FF5D96" w:rsidRDefault="00C132BD" w:rsidP="00253BEE">
                  <w:pPr>
                    <w:rPr>
                      <w:rFonts w:asciiTheme="minorHAnsi" w:hAnsiTheme="minorHAnsi"/>
                    </w:rPr>
                  </w:pPr>
                  <w:r w:rsidRPr="00FF5D96">
                    <w:rPr>
                      <w:rFonts w:asciiTheme="minorHAnsi" w:hAnsiTheme="minorHAnsi"/>
                      <w:sz w:val="16"/>
                    </w:rPr>
                    <w:t>uprawnia budowlane do projektowania i kierowania robotamibezograniczeń w specjalności konstrukcyjno - budowlanej</w:t>
                  </w:r>
                </w:p>
              </w:tc>
              <w:tc>
                <w:tcPr>
                  <w:tcW w:w="3133" w:type="dxa"/>
                  <w:tcBorders>
                    <w:right w:val="nil"/>
                  </w:tcBorders>
                  <w:vAlign w:val="center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</w:p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</w:tr>
            <w:tr w:rsidR="00C132BD" w:rsidRPr="00FF5D96" w:rsidTr="00C132BD">
              <w:trPr>
                <w:trHeight w:val="708"/>
              </w:trPr>
              <w:tc>
                <w:tcPr>
                  <w:tcW w:w="2118" w:type="dxa"/>
                  <w:tcBorders>
                    <w:left w:val="nil"/>
                  </w:tcBorders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1946" w:type="dxa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2584" w:type="dxa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3133" w:type="dxa"/>
                  <w:tcBorders>
                    <w:right w:val="nil"/>
                  </w:tcBorders>
                  <w:vAlign w:val="center"/>
                </w:tcPr>
                <w:p w:rsidR="00C132BD" w:rsidRPr="00FF5D96" w:rsidRDefault="00C132BD" w:rsidP="00FF5D96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:rsidR="00544199" w:rsidRDefault="00544199" w:rsidP="00FF5D96">
            <w:pPr>
              <w:jc w:val="both"/>
              <w:rPr>
                <w:rFonts w:asciiTheme="minorHAnsi" w:hAnsiTheme="minorHAnsi"/>
              </w:rPr>
            </w:pPr>
          </w:p>
          <w:p w:rsidR="00544199" w:rsidRPr="00544199" w:rsidRDefault="00544199" w:rsidP="00544199">
            <w:pPr>
              <w:rPr>
                <w:rFonts w:asciiTheme="minorHAnsi" w:hAnsiTheme="minorHAnsi"/>
              </w:rPr>
            </w:pPr>
          </w:p>
          <w:p w:rsidR="00544199" w:rsidRPr="00544199" w:rsidRDefault="00544199" w:rsidP="00544199">
            <w:pPr>
              <w:rPr>
                <w:rFonts w:asciiTheme="minorHAnsi" w:hAnsiTheme="minorHAnsi"/>
              </w:rPr>
            </w:pPr>
          </w:p>
          <w:p w:rsidR="00544199" w:rsidRPr="00544199" w:rsidRDefault="00544199" w:rsidP="00544199">
            <w:pPr>
              <w:rPr>
                <w:rFonts w:asciiTheme="minorHAnsi" w:hAnsiTheme="minorHAnsi"/>
              </w:rPr>
            </w:pPr>
          </w:p>
          <w:p w:rsidR="00544199" w:rsidRPr="00544199" w:rsidRDefault="00544199" w:rsidP="00544199">
            <w:pPr>
              <w:rPr>
                <w:rFonts w:asciiTheme="minorHAnsi" w:hAnsiTheme="minorHAnsi"/>
              </w:rPr>
            </w:pPr>
          </w:p>
          <w:p w:rsidR="00544199" w:rsidRDefault="00544199" w:rsidP="00544199">
            <w:pPr>
              <w:rPr>
                <w:rFonts w:asciiTheme="minorHAnsi" w:hAnsiTheme="minorHAnsi"/>
              </w:rPr>
            </w:pPr>
          </w:p>
          <w:p w:rsidR="00C944DC" w:rsidRDefault="00C944DC" w:rsidP="00544199">
            <w:pPr>
              <w:rPr>
                <w:rFonts w:asciiTheme="minorHAnsi" w:hAnsiTheme="minorHAnsi"/>
              </w:rPr>
            </w:pPr>
          </w:p>
          <w:p w:rsidR="00C944DC" w:rsidRDefault="00C944DC" w:rsidP="00544199">
            <w:pPr>
              <w:rPr>
                <w:rFonts w:asciiTheme="minorHAnsi" w:hAnsiTheme="minorHAnsi"/>
              </w:rPr>
            </w:pPr>
          </w:p>
          <w:p w:rsidR="00544199" w:rsidRDefault="00544199" w:rsidP="00544199">
            <w:pPr>
              <w:rPr>
                <w:rFonts w:asciiTheme="minorHAnsi" w:hAnsiTheme="minorHAnsi"/>
              </w:rPr>
            </w:pPr>
          </w:p>
          <w:p w:rsidR="00544199" w:rsidRPr="00544199" w:rsidRDefault="00544199" w:rsidP="00544199">
            <w:pPr>
              <w:rPr>
                <w:rFonts w:asciiTheme="minorHAnsi" w:hAnsiTheme="minorHAnsi"/>
              </w:rPr>
            </w:pPr>
          </w:p>
          <w:p w:rsidR="00C132BD" w:rsidRPr="00544199" w:rsidRDefault="00C132BD" w:rsidP="00544199">
            <w:pPr>
              <w:rPr>
                <w:rFonts w:asciiTheme="minorHAnsi" w:hAnsiTheme="minorHAnsi"/>
              </w:rPr>
            </w:pPr>
          </w:p>
        </w:tc>
      </w:tr>
      <w:tr w:rsidR="00C132BD" w:rsidRPr="00FF5D96" w:rsidTr="009346CA">
        <w:trPr>
          <w:trHeight w:val="315"/>
        </w:trPr>
        <w:tc>
          <w:tcPr>
            <w:tcW w:w="97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32BD" w:rsidRPr="00FF5D96" w:rsidRDefault="00C944DC" w:rsidP="00C944DC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u w:val="single"/>
              </w:rPr>
              <w:t>Biłgoraj, dnia 01.2018</w:t>
            </w:r>
            <w:r w:rsidR="00C132BD" w:rsidRPr="00FF5D96">
              <w:rPr>
                <w:rFonts w:asciiTheme="minorHAnsi" w:hAnsiTheme="minorHAnsi"/>
                <w:u w:val="single"/>
              </w:rPr>
              <w:t>r</w:t>
            </w:r>
          </w:p>
        </w:tc>
      </w:tr>
    </w:tbl>
    <w:p w:rsidR="00C944DC" w:rsidRDefault="00C944DC" w:rsidP="00C944DC">
      <w:pPr>
        <w:autoSpaceDE w:val="0"/>
        <w:autoSpaceDN w:val="0"/>
        <w:adjustRightInd w:val="0"/>
        <w:rPr>
          <w:b/>
          <w:sz w:val="28"/>
          <w:lang w:val="en-US"/>
        </w:rPr>
      </w:pPr>
    </w:p>
    <w:p w:rsidR="00377AE4" w:rsidRDefault="00377AE4" w:rsidP="00C944DC">
      <w:pPr>
        <w:autoSpaceDE w:val="0"/>
        <w:autoSpaceDN w:val="0"/>
        <w:adjustRightInd w:val="0"/>
        <w:rPr>
          <w:b/>
          <w:sz w:val="32"/>
          <w:lang w:val="en-US"/>
        </w:rPr>
      </w:pPr>
    </w:p>
    <w:p w:rsidR="00377AE4" w:rsidRDefault="00377AE4" w:rsidP="00C944DC">
      <w:pPr>
        <w:autoSpaceDE w:val="0"/>
        <w:autoSpaceDN w:val="0"/>
        <w:adjustRightInd w:val="0"/>
        <w:rPr>
          <w:b/>
          <w:sz w:val="32"/>
          <w:lang w:val="en-US"/>
        </w:rPr>
      </w:pPr>
    </w:p>
    <w:p w:rsidR="00377AE4" w:rsidRDefault="00377AE4" w:rsidP="00C944DC">
      <w:pPr>
        <w:autoSpaceDE w:val="0"/>
        <w:autoSpaceDN w:val="0"/>
        <w:adjustRightInd w:val="0"/>
        <w:rPr>
          <w:b/>
          <w:sz w:val="32"/>
          <w:lang w:val="en-US"/>
        </w:rPr>
      </w:pPr>
    </w:p>
    <w:p w:rsidR="00377AE4" w:rsidRDefault="00377AE4" w:rsidP="00C944DC">
      <w:pPr>
        <w:autoSpaceDE w:val="0"/>
        <w:autoSpaceDN w:val="0"/>
        <w:adjustRightInd w:val="0"/>
        <w:rPr>
          <w:b/>
          <w:sz w:val="32"/>
          <w:lang w:val="en-US"/>
        </w:rPr>
      </w:pPr>
    </w:p>
    <w:p w:rsidR="00C944DC" w:rsidRDefault="00C944DC" w:rsidP="00C944DC">
      <w:pPr>
        <w:autoSpaceDE w:val="0"/>
        <w:autoSpaceDN w:val="0"/>
        <w:adjustRightInd w:val="0"/>
        <w:rPr>
          <w:b/>
          <w:sz w:val="32"/>
        </w:rPr>
      </w:pPr>
      <w:r w:rsidRPr="00C944DC">
        <w:rPr>
          <w:b/>
          <w:sz w:val="32"/>
          <w:lang w:val="en-US"/>
        </w:rPr>
        <w:t>SCENA ZEWN</w:t>
      </w:r>
      <w:r w:rsidRPr="00C944DC">
        <w:rPr>
          <w:b/>
          <w:sz w:val="32"/>
        </w:rPr>
        <w:t>ĘTRZNA</w:t>
      </w:r>
      <w:r>
        <w:rPr>
          <w:b/>
          <w:sz w:val="32"/>
        </w:rPr>
        <w:t xml:space="preserve"> – MOBILNA DAWNA ZLEWNIA MLEKA</w:t>
      </w:r>
    </w:p>
    <w:p w:rsidR="00377AE4" w:rsidRDefault="00377AE4" w:rsidP="00C944DC">
      <w:pPr>
        <w:autoSpaceDE w:val="0"/>
        <w:autoSpaceDN w:val="0"/>
        <w:adjustRightInd w:val="0"/>
        <w:rPr>
          <w:b/>
          <w:sz w:val="32"/>
        </w:rPr>
      </w:pPr>
    </w:p>
    <w:p w:rsidR="00377AE4" w:rsidRPr="00C944DC" w:rsidRDefault="00377AE4" w:rsidP="00C944DC">
      <w:pPr>
        <w:autoSpaceDE w:val="0"/>
        <w:autoSpaceDN w:val="0"/>
        <w:adjustRightInd w:val="0"/>
        <w:rPr>
          <w:b/>
        </w:rPr>
      </w:pP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p w:rsidR="00C944DC" w:rsidRDefault="004F1A2B" w:rsidP="00C944DC">
      <w:pPr>
        <w:autoSpaceDE w:val="0"/>
        <w:autoSpaceDN w:val="0"/>
        <w:adjustRightInd w:val="0"/>
        <w:spacing w:after="120"/>
      </w:pPr>
      <w:r>
        <w:t>Montaż sceny zewnętrznej mobilnej – scena z zadaszeniem składana na przyczepę samojezdna.</w:t>
      </w:r>
    </w:p>
    <w:p w:rsidR="004F1A2B" w:rsidRDefault="004F1A2B" w:rsidP="004F1A2B">
      <w:pPr>
        <w:pStyle w:val="Akapitzlist"/>
        <w:numPr>
          <w:ilvl w:val="0"/>
          <w:numId w:val="7"/>
        </w:numPr>
        <w:spacing w:after="12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Dostawę sceny plenerowej o szerokości po rozłożeniu od 7,5 do 8,0m, głębokość od 6 do 6,5m I spełniającej następujące parametry:</w:t>
      </w:r>
    </w:p>
    <w:p w:rsidR="004F1A2B" w:rsidRDefault="004F1A2B" w:rsidP="004F1A2B">
      <w:pPr>
        <w:pStyle w:val="Akapitzlist"/>
        <w:numPr>
          <w:ilvl w:val="0"/>
          <w:numId w:val="8"/>
        </w:numPr>
        <w:spacing w:after="12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Podesty sceniczne o konstrukcji aluminiowej, wykonane z materiałów antypoślizgowej I wodoodpornej,</w:t>
      </w:r>
    </w:p>
    <w:p w:rsidR="004F1A2B" w:rsidRDefault="004F1A2B" w:rsidP="004F1A2B">
      <w:pPr>
        <w:pStyle w:val="Akapitzlist"/>
        <w:numPr>
          <w:ilvl w:val="0"/>
          <w:numId w:val="8"/>
        </w:numPr>
        <w:spacing w:after="12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Obciążenie podłogi – min. 500kg/m</w:t>
      </w:r>
      <w:r>
        <w:rPr>
          <w:rFonts w:ascii="Calibri" w:hAnsi="Calibri" w:cs="Calibri"/>
          <w:sz w:val="22"/>
          <w:szCs w:val="22"/>
          <w:vertAlign w:val="superscript"/>
          <w:lang w:val="en-US"/>
        </w:rPr>
        <w:t>2</w:t>
      </w:r>
      <w:r>
        <w:rPr>
          <w:rFonts w:ascii="Calibri" w:hAnsi="Calibri" w:cs="Calibri"/>
          <w:sz w:val="22"/>
          <w:szCs w:val="22"/>
          <w:lang w:val="en-US"/>
        </w:rPr>
        <w:t>,</w:t>
      </w:r>
    </w:p>
    <w:p w:rsidR="004F1A2B" w:rsidRDefault="004F1A2B" w:rsidP="004F1A2B">
      <w:pPr>
        <w:pStyle w:val="Akapitzlist"/>
        <w:numPr>
          <w:ilvl w:val="0"/>
          <w:numId w:val="8"/>
        </w:numPr>
        <w:spacing w:after="12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Nogi teleskopowe wykonane z lekkiego profilu aluminiowego, o płynnej regulacji wysokości w zakresie od 0,6 do 1,0 m,</w:t>
      </w:r>
    </w:p>
    <w:p w:rsidR="004F1A2B" w:rsidRDefault="004F1A2B" w:rsidP="004F1A2B">
      <w:pPr>
        <w:pStyle w:val="Akapitzlist"/>
        <w:numPr>
          <w:ilvl w:val="0"/>
          <w:numId w:val="8"/>
        </w:numPr>
        <w:spacing w:after="12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Barierki aluminiowe z trzech stron sceny,</w:t>
      </w:r>
    </w:p>
    <w:p w:rsidR="004F1A2B" w:rsidRDefault="004F1A2B" w:rsidP="004F1A2B">
      <w:pPr>
        <w:pStyle w:val="Akapitzlist"/>
        <w:numPr>
          <w:ilvl w:val="0"/>
          <w:numId w:val="8"/>
        </w:numPr>
        <w:spacing w:after="12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Uchwyty mocujace barierki.</w:t>
      </w:r>
    </w:p>
    <w:p w:rsidR="004F1A2B" w:rsidRDefault="004F1A2B" w:rsidP="004F1A2B">
      <w:pPr>
        <w:pStyle w:val="Akapitzlist"/>
        <w:numPr>
          <w:ilvl w:val="0"/>
          <w:numId w:val="7"/>
        </w:numPr>
        <w:spacing w:after="12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Dostawę zadaszenia o następujących parametrach:</w:t>
      </w:r>
    </w:p>
    <w:p w:rsidR="004F1A2B" w:rsidRDefault="004F1A2B" w:rsidP="004F1A2B">
      <w:pPr>
        <w:pStyle w:val="Akapitzlist"/>
        <w:numPr>
          <w:ilvl w:val="0"/>
          <w:numId w:val="10"/>
        </w:numPr>
        <w:spacing w:after="12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Unoszone za pomocą ręcznych wyciągarek łańcuchowych o udźwigu 500 kg każda 8x6x5m</w:t>
      </w:r>
    </w:p>
    <w:p w:rsidR="00F173F6" w:rsidRDefault="00F173F6" w:rsidP="004F1A2B">
      <w:pPr>
        <w:pStyle w:val="Akapitzlist"/>
        <w:numPr>
          <w:ilvl w:val="0"/>
          <w:numId w:val="10"/>
        </w:numPr>
        <w:spacing w:after="12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Pokrycie dachu – plandeka PCV, o gramaturze min. 650 g/m</w:t>
      </w:r>
      <w:r>
        <w:rPr>
          <w:rFonts w:ascii="Calibri" w:hAnsi="Calibri" w:cs="Calibri"/>
          <w:sz w:val="22"/>
          <w:szCs w:val="22"/>
          <w:vertAlign w:val="superscript"/>
          <w:lang w:val="en-US"/>
        </w:rPr>
        <w:t>2</w:t>
      </w:r>
      <w:r>
        <w:rPr>
          <w:rFonts w:ascii="Calibri" w:hAnsi="Calibri" w:cs="Calibri"/>
          <w:sz w:val="22"/>
          <w:szCs w:val="22"/>
          <w:lang w:val="en-US"/>
        </w:rPr>
        <w:t>, posiadającym attest na trudnopalność,</w:t>
      </w:r>
    </w:p>
    <w:p w:rsidR="00F173F6" w:rsidRDefault="00F173F6" w:rsidP="004F1A2B">
      <w:pPr>
        <w:pStyle w:val="Akapitzlist"/>
        <w:numPr>
          <w:ilvl w:val="0"/>
          <w:numId w:val="10"/>
        </w:numPr>
        <w:spacing w:after="12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Konstrukcja aluminiowa, kratownice, grugobość ścian min. 3 mm,</w:t>
      </w:r>
    </w:p>
    <w:p w:rsidR="00F173F6" w:rsidRPr="004F1A2B" w:rsidRDefault="00F173F6" w:rsidP="004F1A2B">
      <w:pPr>
        <w:pStyle w:val="Akapitzlist"/>
        <w:numPr>
          <w:ilvl w:val="0"/>
          <w:numId w:val="10"/>
        </w:numPr>
        <w:spacing w:after="12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Horyzonty z trzech stron sceny ( siatki ochronne </w:t>
      </w:r>
      <w:r w:rsidR="00377AE4">
        <w:rPr>
          <w:rFonts w:ascii="Calibri" w:hAnsi="Calibri" w:cs="Calibri"/>
          <w:sz w:val="22"/>
          <w:szCs w:val="22"/>
          <w:lang w:val="en-US"/>
        </w:rPr>
        <w:t>o min. 50% przepuszczalności powietrza).</w:t>
      </w:r>
    </w:p>
    <w:p w:rsidR="004F1A2B" w:rsidRPr="004F1A2B" w:rsidRDefault="004F1A2B" w:rsidP="004F1A2B">
      <w:pPr>
        <w:pStyle w:val="Akapitzlist"/>
        <w:numPr>
          <w:ilvl w:val="0"/>
          <w:numId w:val="7"/>
        </w:numPr>
        <w:spacing w:after="12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Dostawa schodów przegubowych z dwoma poręczami, wykonane z wytrzymałęgo profilu aluminiowego, stopnie schodowe wykonane ze sklejki antypoślizgowej.</w:t>
      </w:r>
    </w:p>
    <w:p w:rsidR="00C944DC" w:rsidRDefault="00C944DC" w:rsidP="00C944D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US"/>
        </w:rPr>
      </w:pPr>
    </w:p>
    <w:sectPr w:rsidR="00C944DC" w:rsidSect="00C132BD">
      <w:footerReference w:type="even" r:id="rId9"/>
      <w:footerReference w:type="default" r:id="rId10"/>
      <w:pgSz w:w="12240" w:h="15840"/>
      <w:pgMar w:top="851" w:right="1080" w:bottom="1440" w:left="1440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71A" w:rsidRDefault="000B571A">
      <w:r>
        <w:separator/>
      </w:r>
    </w:p>
  </w:endnote>
  <w:endnote w:type="continuationSeparator" w:id="1">
    <w:p w:rsidR="000B571A" w:rsidRDefault="000B5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6CA" w:rsidRDefault="004F6F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46C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346CA" w:rsidRDefault="009346C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6CA" w:rsidRDefault="004F6F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46C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574F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346CA" w:rsidRDefault="009346C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71A" w:rsidRDefault="000B571A">
      <w:r>
        <w:separator/>
      </w:r>
    </w:p>
  </w:footnote>
  <w:footnote w:type="continuationSeparator" w:id="1">
    <w:p w:rsidR="000B571A" w:rsidRDefault="000B57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D3C0F02"/>
    <w:lvl w:ilvl="0">
      <w:numFmt w:val="bullet"/>
      <w:lvlText w:val="*"/>
      <w:lvlJc w:val="left"/>
    </w:lvl>
  </w:abstractNum>
  <w:abstractNum w:abstractNumId="1">
    <w:nsid w:val="0DDB4890"/>
    <w:multiLevelType w:val="hybridMultilevel"/>
    <w:tmpl w:val="F2263C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B57274"/>
    <w:multiLevelType w:val="hybridMultilevel"/>
    <w:tmpl w:val="545267EC"/>
    <w:lvl w:ilvl="0" w:tplc="E8A21A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310F3"/>
    <w:multiLevelType w:val="multilevel"/>
    <w:tmpl w:val="E4D2D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0A6406"/>
    <w:multiLevelType w:val="hybridMultilevel"/>
    <w:tmpl w:val="CF2E9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E33065"/>
    <w:multiLevelType w:val="hybridMultilevel"/>
    <w:tmpl w:val="42CE2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A3610"/>
    <w:multiLevelType w:val="multilevel"/>
    <w:tmpl w:val="7E7E1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3045AE"/>
    <w:multiLevelType w:val="multilevel"/>
    <w:tmpl w:val="E6FE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0A35D7"/>
    <w:multiLevelType w:val="hybridMultilevel"/>
    <w:tmpl w:val="6548E6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D9C1C97"/>
    <w:multiLevelType w:val="hybridMultilevel"/>
    <w:tmpl w:val="0F0A3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7">
    <w:abstractNumId w:val="2"/>
  </w:num>
  <w:num w:numId="8">
    <w:abstractNumId w:val="8"/>
  </w:num>
  <w:num w:numId="9">
    <w:abstractNumId w:val="1"/>
  </w:num>
  <w:num w:numId="10">
    <w:abstractNumId w:val="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FE1"/>
    <w:rsid w:val="00010CC2"/>
    <w:rsid w:val="0002096D"/>
    <w:rsid w:val="000922B1"/>
    <w:rsid w:val="000B571A"/>
    <w:rsid w:val="000C3497"/>
    <w:rsid w:val="000C3F56"/>
    <w:rsid w:val="000F656A"/>
    <w:rsid w:val="001128CA"/>
    <w:rsid w:val="001335A9"/>
    <w:rsid w:val="00161599"/>
    <w:rsid w:val="001B3529"/>
    <w:rsid w:val="001D48A4"/>
    <w:rsid w:val="001D6462"/>
    <w:rsid w:val="00253BEE"/>
    <w:rsid w:val="002643C2"/>
    <w:rsid w:val="00282F53"/>
    <w:rsid w:val="002A0915"/>
    <w:rsid w:val="002E0B74"/>
    <w:rsid w:val="00312540"/>
    <w:rsid w:val="0032502A"/>
    <w:rsid w:val="00332C6A"/>
    <w:rsid w:val="00333C50"/>
    <w:rsid w:val="00377AE4"/>
    <w:rsid w:val="003868D7"/>
    <w:rsid w:val="003905B2"/>
    <w:rsid w:val="003A428E"/>
    <w:rsid w:val="003E540E"/>
    <w:rsid w:val="004103F7"/>
    <w:rsid w:val="004B3FD4"/>
    <w:rsid w:val="004F1A2B"/>
    <w:rsid w:val="004F6FCA"/>
    <w:rsid w:val="005165B8"/>
    <w:rsid w:val="00542FE3"/>
    <w:rsid w:val="005437BA"/>
    <w:rsid w:val="00544199"/>
    <w:rsid w:val="00595CFF"/>
    <w:rsid w:val="005A3788"/>
    <w:rsid w:val="00611586"/>
    <w:rsid w:val="00622C4E"/>
    <w:rsid w:val="00623B5B"/>
    <w:rsid w:val="00667CFD"/>
    <w:rsid w:val="006875E0"/>
    <w:rsid w:val="006B1921"/>
    <w:rsid w:val="006F5047"/>
    <w:rsid w:val="007438D1"/>
    <w:rsid w:val="007474D2"/>
    <w:rsid w:val="0076423D"/>
    <w:rsid w:val="00767A2E"/>
    <w:rsid w:val="00791295"/>
    <w:rsid w:val="007B6612"/>
    <w:rsid w:val="007E0388"/>
    <w:rsid w:val="0085781E"/>
    <w:rsid w:val="00887E44"/>
    <w:rsid w:val="00887FE0"/>
    <w:rsid w:val="008A6431"/>
    <w:rsid w:val="008B621E"/>
    <w:rsid w:val="008C05D9"/>
    <w:rsid w:val="008C4F99"/>
    <w:rsid w:val="008D20BB"/>
    <w:rsid w:val="008E1B6D"/>
    <w:rsid w:val="008F5194"/>
    <w:rsid w:val="008F7DD5"/>
    <w:rsid w:val="009237E3"/>
    <w:rsid w:val="009346CA"/>
    <w:rsid w:val="00935C7F"/>
    <w:rsid w:val="00944614"/>
    <w:rsid w:val="009B0698"/>
    <w:rsid w:val="00A476AC"/>
    <w:rsid w:val="00AB4AAF"/>
    <w:rsid w:val="00AC1623"/>
    <w:rsid w:val="00AC7408"/>
    <w:rsid w:val="00AF15AB"/>
    <w:rsid w:val="00B37164"/>
    <w:rsid w:val="00B72A53"/>
    <w:rsid w:val="00B86DB7"/>
    <w:rsid w:val="00B90790"/>
    <w:rsid w:val="00B9467F"/>
    <w:rsid w:val="00BD5E3D"/>
    <w:rsid w:val="00BF0A04"/>
    <w:rsid w:val="00C049EC"/>
    <w:rsid w:val="00C132BD"/>
    <w:rsid w:val="00C5075D"/>
    <w:rsid w:val="00C574F7"/>
    <w:rsid w:val="00C578B5"/>
    <w:rsid w:val="00C6752E"/>
    <w:rsid w:val="00C74DAB"/>
    <w:rsid w:val="00C80692"/>
    <w:rsid w:val="00C91603"/>
    <w:rsid w:val="00C944DC"/>
    <w:rsid w:val="00CB68A5"/>
    <w:rsid w:val="00CE1164"/>
    <w:rsid w:val="00CF67C1"/>
    <w:rsid w:val="00D03FE1"/>
    <w:rsid w:val="00D10A56"/>
    <w:rsid w:val="00D13B7C"/>
    <w:rsid w:val="00D15673"/>
    <w:rsid w:val="00D34F8D"/>
    <w:rsid w:val="00D37643"/>
    <w:rsid w:val="00D520B6"/>
    <w:rsid w:val="00D62D0F"/>
    <w:rsid w:val="00E128D7"/>
    <w:rsid w:val="00E470CC"/>
    <w:rsid w:val="00E84E4A"/>
    <w:rsid w:val="00EA54D2"/>
    <w:rsid w:val="00EB1F2D"/>
    <w:rsid w:val="00EB72AC"/>
    <w:rsid w:val="00EE6A70"/>
    <w:rsid w:val="00F0349B"/>
    <w:rsid w:val="00F173F6"/>
    <w:rsid w:val="00F40DA6"/>
    <w:rsid w:val="00F44409"/>
    <w:rsid w:val="00F602B3"/>
    <w:rsid w:val="00F7292E"/>
    <w:rsid w:val="00F73450"/>
    <w:rsid w:val="00FB19E1"/>
    <w:rsid w:val="00FE4B37"/>
    <w:rsid w:val="00FF5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254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32BD"/>
    <w:pPr>
      <w:keepNext/>
      <w:autoSpaceDE w:val="0"/>
      <w:autoSpaceDN w:val="0"/>
      <w:adjustRightInd w:val="0"/>
      <w:spacing w:line="360" w:lineRule="auto"/>
      <w:ind w:right="1365"/>
      <w:outlineLvl w:val="0"/>
    </w:pPr>
    <w:rPr>
      <w:rFonts w:ascii="Calibri" w:hAnsi="Calibri" w:cs="Tahoma"/>
      <w:b/>
      <w:bCs/>
      <w:color w:val="00000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5E3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32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F67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12540"/>
    <w:pPr>
      <w:autoSpaceDE w:val="0"/>
      <w:autoSpaceDN w:val="0"/>
      <w:adjustRightInd w:val="0"/>
      <w:spacing w:line="360" w:lineRule="auto"/>
      <w:ind w:right="1365"/>
      <w:jc w:val="both"/>
    </w:pPr>
    <w:rPr>
      <w:rFonts w:ascii="Tahoma" w:hAnsi="Tahoma" w:cs="Tahoma"/>
      <w:color w:val="000000"/>
      <w:sz w:val="20"/>
      <w:szCs w:val="20"/>
    </w:rPr>
  </w:style>
  <w:style w:type="paragraph" w:styleId="Tekstblokowy">
    <w:name w:val="Block Text"/>
    <w:basedOn w:val="Normalny"/>
    <w:semiHidden/>
    <w:rsid w:val="00312540"/>
    <w:pPr>
      <w:tabs>
        <w:tab w:val="left" w:pos="450"/>
        <w:tab w:val="left" w:pos="9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autoSpaceDE w:val="0"/>
      <w:autoSpaceDN w:val="0"/>
      <w:adjustRightInd w:val="0"/>
      <w:spacing w:line="360" w:lineRule="auto"/>
      <w:ind w:left="360" w:right="1395"/>
    </w:pPr>
    <w:rPr>
      <w:rFonts w:ascii="Tahoma" w:hAnsi="Tahoma" w:cs="Tahoma"/>
      <w:color w:val="000000"/>
      <w:sz w:val="20"/>
      <w:szCs w:val="20"/>
    </w:rPr>
  </w:style>
  <w:style w:type="paragraph" w:styleId="Tekstpodstawowywcity">
    <w:name w:val="Body Text Indent"/>
    <w:basedOn w:val="Normalny"/>
    <w:semiHidden/>
    <w:rsid w:val="00312540"/>
    <w:pPr>
      <w:tabs>
        <w:tab w:val="left" w:pos="540"/>
      </w:tabs>
      <w:autoSpaceDE w:val="0"/>
      <w:autoSpaceDN w:val="0"/>
      <w:adjustRightInd w:val="0"/>
      <w:spacing w:line="360" w:lineRule="auto"/>
      <w:ind w:left="540"/>
    </w:pPr>
    <w:rPr>
      <w:rFonts w:ascii="Tahoma" w:hAnsi="Tahoma" w:cs="Tahoma"/>
      <w:color w:val="000000"/>
      <w:sz w:val="20"/>
      <w:szCs w:val="20"/>
    </w:rPr>
  </w:style>
  <w:style w:type="paragraph" w:styleId="Tekstpodstawowy2">
    <w:name w:val="Body Text 2"/>
    <w:basedOn w:val="Normalny"/>
    <w:semiHidden/>
    <w:rsid w:val="00312540"/>
    <w:pPr>
      <w:tabs>
        <w:tab w:val="left" w:pos="540"/>
        <w:tab w:val="left" w:pos="720"/>
        <w:tab w:val="left" w:pos="9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autoSpaceDE w:val="0"/>
      <w:autoSpaceDN w:val="0"/>
      <w:adjustRightInd w:val="0"/>
      <w:spacing w:line="360" w:lineRule="auto"/>
      <w:ind w:right="1380"/>
      <w:jc w:val="both"/>
    </w:pPr>
    <w:rPr>
      <w:rFonts w:ascii="Tahoma" w:hAnsi="Tahoma" w:cs="Tahoma"/>
      <w:color w:val="000000"/>
      <w:sz w:val="20"/>
      <w:szCs w:val="20"/>
    </w:rPr>
  </w:style>
  <w:style w:type="paragraph" w:styleId="Stopka">
    <w:name w:val="footer"/>
    <w:basedOn w:val="Normalny"/>
    <w:semiHidden/>
    <w:rsid w:val="0031254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12540"/>
  </w:style>
  <w:style w:type="paragraph" w:styleId="Nagwek">
    <w:name w:val="header"/>
    <w:basedOn w:val="Normalny"/>
    <w:link w:val="NagwekZnak"/>
    <w:uiPriority w:val="99"/>
    <w:unhideWhenUsed/>
    <w:rsid w:val="006115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586"/>
    <w:rPr>
      <w:sz w:val="24"/>
      <w:szCs w:val="24"/>
    </w:rPr>
  </w:style>
  <w:style w:type="paragraph" w:customStyle="1" w:styleId="Adresodbiorcywlicie">
    <w:name w:val="Adres odbiorcy w liście"/>
    <w:basedOn w:val="Normalny"/>
    <w:rsid w:val="00282F53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semiHidden/>
    <w:rsid w:val="00282F5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282F53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1B3529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BD5E3D"/>
    <w:pPr>
      <w:jc w:val="center"/>
    </w:pPr>
    <w:rPr>
      <w:rFonts w:ascii="Arial Narrow" w:hAnsi="Arial Narrow"/>
      <w:sz w:val="32"/>
    </w:rPr>
  </w:style>
  <w:style w:type="character" w:customStyle="1" w:styleId="TytuZnak">
    <w:name w:val="Tytuł Znak"/>
    <w:basedOn w:val="Domylnaczcionkaakapitu"/>
    <w:link w:val="Tytu"/>
    <w:rsid w:val="00BD5E3D"/>
    <w:rPr>
      <w:rFonts w:ascii="Arial Narrow" w:hAnsi="Arial Narrow"/>
      <w:sz w:val="32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BD5E3D"/>
    <w:rPr>
      <w:rFonts w:asciiTheme="minorHAnsi" w:eastAsiaTheme="majorEastAsia" w:hAnsiTheme="minorHAnsi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132BD"/>
    <w:rPr>
      <w:rFonts w:asciiTheme="majorHAnsi" w:eastAsiaTheme="majorEastAsia" w:hAnsiTheme="majorHAnsi" w:cstheme="majorBidi"/>
      <w:b/>
      <w:bCs/>
      <w:sz w:val="22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F67C1"/>
    <w:rPr>
      <w:rFonts w:asciiTheme="majorHAnsi" w:eastAsiaTheme="majorEastAsia" w:hAnsiTheme="majorHAnsi" w:cstheme="majorBidi"/>
      <w:b/>
      <w:bCs/>
      <w:i/>
      <w:iCs/>
      <w:sz w:val="22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2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2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32B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2096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2096D"/>
    <w:rPr>
      <w:b/>
      <w:bCs/>
    </w:rPr>
  </w:style>
  <w:style w:type="character" w:customStyle="1" w:styleId="product-feature">
    <w:name w:val="product-feature"/>
    <w:basedOn w:val="Domylnaczcionkaakapitu"/>
    <w:rsid w:val="000209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1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5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1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0914F-5D82-4E8F-B927-6ADB76E84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Ogólna specyfikacja techniczna wykonania i odbioru robót budowlanych</vt:lpstr>
    </vt:vector>
  </TitlesOfParts>
  <Company>Nadzór i projektowanie budynków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Ogólna specyfikacja techniczna wykonania i odbioru robót budowlanych</dc:title>
  <dc:creator>M. Sołowska</dc:creator>
  <cp:lastModifiedBy>Magdalena Olszewska</cp:lastModifiedBy>
  <cp:revision>2</cp:revision>
  <cp:lastPrinted>2017-08-24T10:08:00Z</cp:lastPrinted>
  <dcterms:created xsi:type="dcterms:W3CDTF">2018-05-10T10:21:00Z</dcterms:created>
  <dcterms:modified xsi:type="dcterms:W3CDTF">2018-05-10T10:21:00Z</dcterms:modified>
</cp:coreProperties>
</file>